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A5" w:rsidRPr="007B39A5" w:rsidRDefault="007B39A5" w:rsidP="007B39A5">
      <w:pPr>
        <w:spacing w:after="0"/>
        <w:jc w:val="center"/>
        <w:outlineLvl w:val="1"/>
        <w:rPr>
          <w:rFonts w:ascii="Times New Roman" w:hAnsi="Times New Roman"/>
          <w:b/>
          <w:sz w:val="24"/>
          <w:szCs w:val="24"/>
        </w:rPr>
      </w:pPr>
      <w:r w:rsidRPr="007B39A5">
        <w:rPr>
          <w:rFonts w:ascii="Times New Roman" w:hAnsi="Times New Roman"/>
          <w:b/>
          <w:sz w:val="24"/>
          <w:szCs w:val="24"/>
        </w:rPr>
        <w:t>СПРАВКА</w:t>
      </w:r>
    </w:p>
    <w:p w:rsidR="007B39A5" w:rsidRPr="007B39A5" w:rsidRDefault="007B39A5" w:rsidP="007B39A5">
      <w:pPr>
        <w:spacing w:after="0"/>
        <w:ind w:firstLine="709"/>
        <w:jc w:val="center"/>
        <w:outlineLvl w:val="1"/>
        <w:rPr>
          <w:rFonts w:ascii="Times New Roman" w:hAnsi="Times New Roman"/>
          <w:b/>
          <w:sz w:val="24"/>
          <w:szCs w:val="24"/>
        </w:rPr>
      </w:pPr>
      <w:r w:rsidRPr="007B39A5">
        <w:rPr>
          <w:rFonts w:ascii="Times New Roman" w:hAnsi="Times New Roman"/>
          <w:b/>
          <w:sz w:val="24"/>
          <w:szCs w:val="24"/>
        </w:rPr>
        <w:t>материально-техническ</w:t>
      </w:r>
      <w:r w:rsidRPr="007B39A5">
        <w:rPr>
          <w:rFonts w:ascii="Times New Roman" w:hAnsi="Times New Roman"/>
          <w:b/>
          <w:sz w:val="24"/>
          <w:szCs w:val="24"/>
        </w:rPr>
        <w:t>ого</w:t>
      </w:r>
      <w:r w:rsidRPr="007B39A5">
        <w:rPr>
          <w:rFonts w:ascii="Times New Roman" w:hAnsi="Times New Roman"/>
          <w:b/>
          <w:sz w:val="24"/>
          <w:szCs w:val="24"/>
        </w:rPr>
        <w:t xml:space="preserve"> обеспечени</w:t>
      </w:r>
      <w:r w:rsidRPr="007B39A5">
        <w:rPr>
          <w:rFonts w:ascii="Times New Roman" w:hAnsi="Times New Roman"/>
          <w:b/>
          <w:sz w:val="24"/>
          <w:szCs w:val="24"/>
        </w:rPr>
        <w:t>я</w:t>
      </w:r>
      <w:r w:rsidRPr="007B39A5">
        <w:rPr>
          <w:rFonts w:ascii="Times New Roman" w:hAnsi="Times New Roman"/>
          <w:b/>
          <w:sz w:val="24"/>
          <w:szCs w:val="24"/>
        </w:rPr>
        <w:t xml:space="preserve"> образовательной программы</w:t>
      </w:r>
    </w:p>
    <w:p w:rsidR="007B39A5" w:rsidRPr="007B39A5" w:rsidRDefault="007B39A5" w:rsidP="007B39A5">
      <w:pPr>
        <w:spacing w:after="0"/>
        <w:ind w:firstLine="709"/>
        <w:jc w:val="center"/>
        <w:outlineLvl w:val="1"/>
        <w:rPr>
          <w:rFonts w:ascii="Times New Roman" w:hAnsi="Times New Roman"/>
          <w:b/>
          <w:sz w:val="24"/>
          <w:szCs w:val="24"/>
        </w:rPr>
      </w:pPr>
      <w:r w:rsidRPr="007B39A5">
        <w:rPr>
          <w:rFonts w:ascii="Times New Roman" w:hAnsi="Times New Roman"/>
          <w:b/>
          <w:sz w:val="24"/>
          <w:szCs w:val="24"/>
        </w:rPr>
        <w:t>40.02.04 Юриспруденция</w:t>
      </w:r>
    </w:p>
    <w:p w:rsidR="007B39A5" w:rsidRPr="003D6F3E" w:rsidRDefault="007B39A5" w:rsidP="007B39A5">
      <w:pPr>
        <w:spacing w:after="0"/>
        <w:ind w:firstLine="709"/>
        <w:jc w:val="center"/>
        <w:outlineLvl w:val="1"/>
        <w:rPr>
          <w:rFonts w:ascii="Times New Roman" w:hAnsi="Times New Roman"/>
          <w:sz w:val="24"/>
          <w:szCs w:val="24"/>
        </w:rPr>
      </w:pP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sz w:val="24"/>
          <w:szCs w:val="24"/>
        </w:rPr>
        <w:t xml:space="preserve">Специальные помещения </w:t>
      </w:r>
      <w:r>
        <w:rPr>
          <w:rFonts w:ascii="Times New Roman" w:hAnsi="Times New Roman"/>
          <w:sz w:val="24"/>
          <w:szCs w:val="24"/>
        </w:rPr>
        <w:t>представляют</w:t>
      </w:r>
      <w:r w:rsidRPr="003D6F3E">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3D6F3E">
        <w:rPr>
          <w:rFonts w:ascii="Times New Roman" w:hAnsi="Times New Roman"/>
          <w:sz w:val="24"/>
          <w:szCs w:val="24"/>
        </w:rPr>
        <w:br/>
        <w:t xml:space="preserve">и лаборатории, оснащенные оборудованием, техническими средствами обучения </w:t>
      </w:r>
      <w:r w:rsidRPr="003D6F3E">
        <w:rPr>
          <w:rFonts w:ascii="Times New Roman" w:hAnsi="Times New Roman"/>
          <w:sz w:val="24"/>
          <w:szCs w:val="24"/>
        </w:rPr>
        <w:br/>
        <w:t>и материалами, учитывающими требования международных стандартов.</w:t>
      </w:r>
    </w:p>
    <w:p w:rsidR="007B39A5" w:rsidRPr="003D6F3E" w:rsidRDefault="007B39A5" w:rsidP="007B39A5">
      <w:pPr>
        <w:suppressAutoHyphens/>
        <w:spacing w:after="0"/>
        <w:ind w:firstLine="709"/>
        <w:jc w:val="both"/>
        <w:rPr>
          <w:rFonts w:ascii="Times New Roman" w:hAnsi="Times New Roman"/>
          <w:b/>
          <w:sz w:val="24"/>
          <w:szCs w:val="24"/>
        </w:rPr>
      </w:pPr>
    </w:p>
    <w:p w:rsidR="007B39A5" w:rsidRPr="003D6F3E" w:rsidRDefault="007B39A5" w:rsidP="007B39A5">
      <w:pPr>
        <w:suppressAutoHyphens/>
        <w:spacing w:after="0"/>
        <w:jc w:val="both"/>
        <w:rPr>
          <w:rFonts w:ascii="Times New Roman" w:hAnsi="Times New Roman"/>
          <w:b/>
          <w:sz w:val="24"/>
          <w:szCs w:val="24"/>
        </w:rPr>
      </w:pPr>
      <w:r w:rsidRPr="003D6F3E">
        <w:rPr>
          <w:rFonts w:ascii="Times New Roman" w:hAnsi="Times New Roman"/>
          <w:b/>
          <w:sz w:val="24"/>
          <w:szCs w:val="24"/>
        </w:rPr>
        <w:t>Перечень специальных помещений</w:t>
      </w:r>
    </w:p>
    <w:p w:rsidR="007B39A5" w:rsidRPr="003D6F3E" w:rsidRDefault="007B39A5" w:rsidP="007B39A5">
      <w:pPr>
        <w:suppressAutoHyphens/>
        <w:spacing w:after="0"/>
        <w:ind w:firstLine="709"/>
        <w:rPr>
          <w:rFonts w:ascii="Times New Roman" w:hAnsi="Times New Roman"/>
          <w:b/>
          <w:sz w:val="24"/>
          <w:szCs w:val="24"/>
        </w:rPr>
      </w:pPr>
    </w:p>
    <w:p w:rsidR="007B39A5" w:rsidRPr="003D6F3E" w:rsidRDefault="007B39A5" w:rsidP="007B39A5">
      <w:pPr>
        <w:suppressAutoHyphens/>
        <w:spacing w:after="0"/>
        <w:rPr>
          <w:rFonts w:ascii="Times New Roman" w:hAnsi="Times New Roman"/>
          <w:b/>
          <w:sz w:val="24"/>
          <w:szCs w:val="24"/>
        </w:rPr>
      </w:pPr>
      <w:r w:rsidRPr="003D6F3E">
        <w:rPr>
          <w:rFonts w:ascii="Times New Roman" w:hAnsi="Times New Roman"/>
          <w:b/>
          <w:sz w:val="24"/>
          <w:szCs w:val="24"/>
        </w:rPr>
        <w:t>Кабинеты:</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Социально-гуманитарных дисциплин;</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Иностранного языка;</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Безопасности жизнедеятельности;</w:t>
      </w:r>
    </w:p>
    <w:p w:rsidR="007B39A5" w:rsidRPr="00BA61BE" w:rsidRDefault="007B39A5" w:rsidP="007B39A5">
      <w:pPr>
        <w:suppressAutoHyphens/>
        <w:spacing w:after="0"/>
        <w:rPr>
          <w:rFonts w:ascii="Times New Roman" w:hAnsi="Times New Roman"/>
          <w:sz w:val="24"/>
          <w:szCs w:val="24"/>
        </w:rPr>
      </w:pPr>
      <w:r w:rsidRPr="00BA61BE">
        <w:rPr>
          <w:rFonts w:ascii="Times New Roman" w:hAnsi="Times New Roman"/>
          <w:sz w:val="24"/>
          <w:szCs w:val="24"/>
        </w:rPr>
        <w:t>Общепрофессиональных дисциплин;</w:t>
      </w:r>
    </w:p>
    <w:p w:rsidR="007B39A5" w:rsidRPr="00BA61BE" w:rsidRDefault="007B39A5" w:rsidP="007B39A5">
      <w:pPr>
        <w:suppressAutoHyphens/>
        <w:spacing w:after="0"/>
        <w:rPr>
          <w:rFonts w:ascii="Times New Roman" w:hAnsi="Times New Roman"/>
          <w:sz w:val="24"/>
          <w:szCs w:val="24"/>
        </w:rPr>
      </w:pPr>
      <w:r w:rsidRPr="00BA61BE">
        <w:rPr>
          <w:rFonts w:ascii="Times New Roman" w:hAnsi="Times New Roman"/>
          <w:sz w:val="24"/>
          <w:szCs w:val="24"/>
        </w:rPr>
        <w:t>Теории государства и права;</w:t>
      </w:r>
    </w:p>
    <w:p w:rsidR="007B39A5" w:rsidRPr="003D6F3E" w:rsidRDefault="007B39A5" w:rsidP="007B39A5">
      <w:pPr>
        <w:suppressAutoHyphens/>
        <w:spacing w:after="0"/>
        <w:rPr>
          <w:rFonts w:ascii="Times New Roman" w:hAnsi="Times New Roman"/>
          <w:sz w:val="24"/>
          <w:szCs w:val="24"/>
        </w:rPr>
      </w:pPr>
      <w:r w:rsidRPr="00BA61BE">
        <w:rPr>
          <w:rFonts w:ascii="Times New Roman" w:hAnsi="Times New Roman"/>
          <w:sz w:val="24"/>
          <w:szCs w:val="24"/>
        </w:rPr>
        <w:t>Конституционного права России;</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Гражданского права;</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Административного права;</w:t>
      </w: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sz w:val="24"/>
          <w:szCs w:val="24"/>
        </w:rPr>
        <w:t>Документационного обеспечения управления.</w:t>
      </w:r>
    </w:p>
    <w:p w:rsidR="007B39A5" w:rsidRPr="003D6F3E" w:rsidRDefault="007B39A5" w:rsidP="007B39A5">
      <w:pPr>
        <w:suppressAutoHyphens/>
        <w:spacing w:after="0"/>
        <w:ind w:firstLine="709"/>
        <w:rPr>
          <w:rFonts w:ascii="Times New Roman" w:hAnsi="Times New Roman"/>
          <w:sz w:val="24"/>
          <w:szCs w:val="24"/>
        </w:rPr>
      </w:pPr>
    </w:p>
    <w:p w:rsidR="007B39A5" w:rsidRPr="003D6F3E" w:rsidRDefault="007B39A5" w:rsidP="007B39A5">
      <w:pPr>
        <w:suppressAutoHyphens/>
        <w:spacing w:after="0"/>
        <w:rPr>
          <w:rFonts w:ascii="Times New Roman" w:hAnsi="Times New Roman"/>
          <w:sz w:val="24"/>
          <w:szCs w:val="24"/>
        </w:rPr>
      </w:pPr>
      <w:r w:rsidRPr="003D6F3E">
        <w:rPr>
          <w:rFonts w:ascii="Times New Roman" w:hAnsi="Times New Roman"/>
          <w:b/>
          <w:sz w:val="24"/>
          <w:szCs w:val="24"/>
        </w:rPr>
        <w:t>Лаборатории:</w:t>
      </w: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sz w:val="24"/>
          <w:szCs w:val="24"/>
        </w:rPr>
        <w:t>Информационные технологии в юридической деятельности.</w:t>
      </w:r>
    </w:p>
    <w:p w:rsidR="007B39A5" w:rsidRPr="003D6F3E" w:rsidRDefault="007B39A5" w:rsidP="007B39A5">
      <w:pPr>
        <w:suppressAutoHyphens/>
        <w:spacing w:after="0"/>
        <w:ind w:firstLine="709"/>
        <w:rPr>
          <w:rFonts w:ascii="Times New Roman" w:hAnsi="Times New Roman"/>
          <w:i/>
          <w:sz w:val="24"/>
          <w:szCs w:val="24"/>
        </w:rPr>
      </w:pPr>
    </w:p>
    <w:p w:rsidR="007B39A5" w:rsidRPr="003D6F3E" w:rsidRDefault="007B39A5" w:rsidP="007B39A5">
      <w:pPr>
        <w:suppressAutoHyphens/>
        <w:spacing w:after="0"/>
        <w:rPr>
          <w:rFonts w:ascii="Times New Roman" w:hAnsi="Times New Roman"/>
          <w:b/>
          <w:sz w:val="24"/>
          <w:szCs w:val="24"/>
        </w:rPr>
      </w:pPr>
      <w:r w:rsidRPr="003D6F3E">
        <w:rPr>
          <w:rFonts w:ascii="Times New Roman" w:hAnsi="Times New Roman"/>
          <w:b/>
          <w:sz w:val="24"/>
          <w:szCs w:val="24"/>
        </w:rPr>
        <w:t xml:space="preserve">Мастерские: </w:t>
      </w: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sz w:val="24"/>
          <w:szCs w:val="24"/>
        </w:rPr>
        <w:t xml:space="preserve">Юриспруденция (кабинет профессиональных дисциплин). </w:t>
      </w:r>
    </w:p>
    <w:p w:rsidR="007B39A5" w:rsidRPr="003D6F3E" w:rsidRDefault="007B39A5" w:rsidP="007B39A5">
      <w:pPr>
        <w:suppressAutoHyphens/>
        <w:spacing w:after="0"/>
        <w:ind w:firstLine="709"/>
        <w:rPr>
          <w:rFonts w:ascii="Times New Roman" w:hAnsi="Times New Roman"/>
          <w:b/>
          <w:sz w:val="24"/>
          <w:szCs w:val="24"/>
        </w:rPr>
      </w:pPr>
    </w:p>
    <w:p w:rsidR="007B39A5" w:rsidRPr="007B39A5" w:rsidRDefault="007B39A5" w:rsidP="007B39A5">
      <w:pPr>
        <w:suppressAutoHyphens/>
        <w:spacing w:after="0"/>
        <w:rPr>
          <w:rFonts w:ascii="Times New Roman" w:hAnsi="Times New Roman"/>
          <w:sz w:val="24"/>
          <w:szCs w:val="24"/>
          <w:vertAlign w:val="superscript"/>
        </w:rPr>
      </w:pPr>
      <w:r w:rsidRPr="003D6F3E">
        <w:rPr>
          <w:rFonts w:ascii="Times New Roman" w:hAnsi="Times New Roman"/>
          <w:b/>
          <w:sz w:val="24"/>
          <w:szCs w:val="24"/>
        </w:rPr>
        <w:t>Спортивный комплекс</w:t>
      </w:r>
      <w:r>
        <w:rPr>
          <w:rFonts w:ascii="Times New Roman" w:hAnsi="Times New Roman"/>
          <w:b/>
          <w:sz w:val="24"/>
          <w:szCs w:val="24"/>
        </w:rPr>
        <w:t xml:space="preserve">: </w:t>
      </w:r>
      <w:r w:rsidRPr="007B39A5">
        <w:rPr>
          <w:rFonts w:ascii="Times New Roman" w:hAnsi="Times New Roman"/>
          <w:sz w:val="24"/>
          <w:szCs w:val="24"/>
        </w:rPr>
        <w:t>спортивный зал, стадион</w:t>
      </w:r>
    </w:p>
    <w:p w:rsidR="007B39A5" w:rsidRPr="003D6F3E" w:rsidRDefault="007B39A5" w:rsidP="007B39A5">
      <w:pPr>
        <w:suppressAutoHyphens/>
        <w:spacing w:after="0"/>
        <w:ind w:firstLine="709"/>
        <w:rPr>
          <w:rFonts w:ascii="Times New Roman" w:hAnsi="Times New Roman"/>
          <w:b/>
          <w:sz w:val="24"/>
          <w:szCs w:val="24"/>
        </w:rPr>
      </w:pPr>
    </w:p>
    <w:p w:rsidR="007B39A5" w:rsidRPr="003D6F3E" w:rsidRDefault="007B39A5" w:rsidP="007B39A5">
      <w:pPr>
        <w:suppressAutoHyphens/>
        <w:spacing w:after="0"/>
        <w:rPr>
          <w:rFonts w:ascii="Times New Roman" w:hAnsi="Times New Roman"/>
          <w:b/>
          <w:sz w:val="24"/>
          <w:szCs w:val="24"/>
        </w:rPr>
      </w:pPr>
      <w:r w:rsidRPr="003D6F3E">
        <w:rPr>
          <w:rFonts w:ascii="Times New Roman" w:hAnsi="Times New Roman"/>
          <w:b/>
          <w:sz w:val="24"/>
          <w:szCs w:val="24"/>
        </w:rPr>
        <w:t>Залы:</w:t>
      </w: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sz w:val="24"/>
          <w:szCs w:val="24"/>
        </w:rPr>
        <w:t>– библиотека, читальный зал с выходом в интернет;</w:t>
      </w:r>
    </w:p>
    <w:p w:rsidR="007B39A5" w:rsidRPr="003D6F3E" w:rsidRDefault="007B39A5" w:rsidP="007B39A5">
      <w:pPr>
        <w:suppressAutoHyphens/>
        <w:spacing w:after="0"/>
        <w:jc w:val="both"/>
        <w:rPr>
          <w:rFonts w:ascii="Times New Roman" w:hAnsi="Times New Roman"/>
          <w:sz w:val="24"/>
          <w:szCs w:val="24"/>
        </w:rPr>
      </w:pPr>
      <w:r>
        <w:rPr>
          <w:rFonts w:ascii="Times New Roman" w:hAnsi="Times New Roman"/>
          <w:sz w:val="24"/>
          <w:szCs w:val="24"/>
        </w:rPr>
        <w:t>– актовый зал.</w:t>
      </w:r>
    </w:p>
    <w:p w:rsidR="007B39A5" w:rsidRPr="003D6F3E" w:rsidRDefault="007B39A5" w:rsidP="007B39A5">
      <w:pPr>
        <w:suppressAutoHyphens/>
        <w:spacing w:after="0"/>
        <w:ind w:firstLine="709"/>
        <w:jc w:val="both"/>
        <w:rPr>
          <w:rFonts w:ascii="Times New Roman" w:hAnsi="Times New Roman"/>
          <w:sz w:val="24"/>
          <w:szCs w:val="24"/>
        </w:rPr>
      </w:pP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bCs/>
          <w:sz w:val="24"/>
          <w:szCs w:val="24"/>
        </w:rPr>
        <w:t>Материально-техническое оснащение</w:t>
      </w:r>
      <w:r w:rsidRPr="003D6F3E">
        <w:rPr>
          <w:rFonts w:ascii="Times New Roman" w:hAnsi="Times New Roman"/>
          <w:b/>
          <w:sz w:val="24"/>
          <w:szCs w:val="24"/>
        </w:rPr>
        <w:t xml:space="preserve"> </w:t>
      </w:r>
      <w:r w:rsidRPr="003D6F3E">
        <w:rPr>
          <w:rFonts w:ascii="Times New Roman" w:hAnsi="Times New Roman"/>
          <w:bCs/>
          <w:sz w:val="24"/>
          <w:szCs w:val="24"/>
        </w:rPr>
        <w:t>кабинетов,</w:t>
      </w:r>
      <w:r w:rsidRPr="003D6F3E">
        <w:rPr>
          <w:rFonts w:ascii="Times New Roman" w:hAnsi="Times New Roman"/>
          <w:b/>
          <w:sz w:val="24"/>
          <w:szCs w:val="24"/>
        </w:rPr>
        <w:t xml:space="preserve"> </w:t>
      </w:r>
      <w:r w:rsidRPr="003D6F3E">
        <w:rPr>
          <w:rFonts w:ascii="Times New Roman" w:hAnsi="Times New Roman"/>
          <w:sz w:val="24"/>
          <w:szCs w:val="24"/>
        </w:rPr>
        <w:t>лабораторий, мастерских и баз практики по специальности 40.02.04 Юриспруденция.</w:t>
      </w:r>
    </w:p>
    <w:p w:rsidR="007B39A5" w:rsidRPr="003D6F3E" w:rsidRDefault="007B39A5" w:rsidP="007B39A5">
      <w:pPr>
        <w:suppressAutoHyphens/>
        <w:spacing w:after="0"/>
        <w:jc w:val="both"/>
        <w:rPr>
          <w:rFonts w:ascii="Times New Roman" w:hAnsi="Times New Roman"/>
          <w:sz w:val="24"/>
          <w:szCs w:val="24"/>
        </w:rPr>
      </w:pPr>
      <w:r w:rsidRPr="003D6F3E">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rsidR="007B39A5" w:rsidRPr="003D6F3E" w:rsidRDefault="007B39A5" w:rsidP="007B39A5">
      <w:pPr>
        <w:spacing w:after="0"/>
        <w:ind w:firstLine="709"/>
        <w:rPr>
          <w:rFonts w:ascii="Times New Roman" w:hAnsi="Times New Roman"/>
          <w:b/>
          <w:sz w:val="24"/>
          <w:szCs w:val="24"/>
        </w:rPr>
      </w:pPr>
    </w:p>
    <w:p w:rsidR="007B39A5" w:rsidRDefault="007B39A5" w:rsidP="007B39A5">
      <w:pPr>
        <w:suppressAutoHyphens/>
        <w:spacing w:after="0"/>
        <w:jc w:val="both"/>
        <w:rPr>
          <w:rFonts w:ascii="Times New Roman" w:hAnsi="Times New Roman"/>
          <w:bCs/>
          <w:sz w:val="24"/>
          <w:szCs w:val="24"/>
        </w:rPr>
      </w:pPr>
      <w:r w:rsidRPr="003D6F3E">
        <w:rPr>
          <w:rFonts w:ascii="Times New Roman" w:hAnsi="Times New Roman"/>
          <w:bCs/>
          <w:sz w:val="24"/>
          <w:szCs w:val="24"/>
        </w:rPr>
        <w:t>Оснащение кабинетов</w:t>
      </w:r>
    </w:p>
    <w:p w:rsidR="007B39A5" w:rsidRPr="003D6F3E" w:rsidRDefault="007B39A5" w:rsidP="007B39A5">
      <w:pPr>
        <w:suppressAutoHyphens/>
        <w:spacing w:after="0"/>
        <w:jc w:val="both"/>
        <w:rPr>
          <w:rFonts w:ascii="Times New Roman" w:hAnsi="Times New Roman"/>
          <w:bCs/>
          <w:sz w:val="24"/>
          <w:szCs w:val="24"/>
        </w:rPr>
      </w:pPr>
      <w:r w:rsidRPr="003D6F3E">
        <w:rPr>
          <w:rFonts w:ascii="Times New Roman" w:hAnsi="Times New Roman"/>
          <w:bCs/>
          <w:sz w:val="24"/>
          <w:szCs w:val="24"/>
        </w:rPr>
        <w:t>Кабинет «Социально-гуманитарных дисциплин».</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
        <w:gridCol w:w="5994"/>
        <w:gridCol w:w="2824"/>
      </w:tblGrid>
      <w:tr w:rsidR="007B39A5" w:rsidRPr="003D6F3E" w:rsidTr="00AF59DD">
        <w:tc>
          <w:tcPr>
            <w:tcW w:w="274"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1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7B39A5">
            <w:pPr>
              <w:pStyle w:val="12"/>
              <w:spacing w:line="276" w:lineRule="auto"/>
              <w:jc w:val="center"/>
              <w:rPr>
                <w:szCs w:val="24"/>
                <w:lang w:eastAsia="en-US"/>
              </w:rPr>
            </w:pPr>
            <w:r w:rsidRPr="003D6F3E">
              <w:rPr>
                <w:szCs w:val="24"/>
                <w:lang w:eastAsia="en-US"/>
              </w:rPr>
              <w:t>Наименование оборудования</w:t>
            </w:r>
          </w:p>
        </w:tc>
        <w:tc>
          <w:tcPr>
            <w:tcW w:w="1512"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7B39A5">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lastRenderedPageBreak/>
              <w:t>Основное оборудование</w:t>
            </w: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51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Кабинет «Иностранного языка».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8"/>
        <w:gridCol w:w="6096"/>
        <w:gridCol w:w="2812"/>
        <w:gridCol w:w="97"/>
      </w:tblGrid>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0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6"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gridAfter w:val="1"/>
          <w:wAfter w:w="51" w:type="pct"/>
          <w:trHeight w:val="278"/>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gridAfter w:val="1"/>
          <w:wAfter w:w="51" w:type="pct"/>
          <w:trHeight w:val="277"/>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rPr>
          <w:gridAfter w:val="1"/>
          <w:wAfter w:w="51" w:type="pct"/>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26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6"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rPr>
          <w:gridAfter w:val="1"/>
          <w:wAfter w:w="51" w:type="pct"/>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rPr>
          <w:gridAfter w:val="1"/>
          <w:wAfter w:w="51" w:type="pct"/>
        </w:trPr>
        <w:tc>
          <w:tcPr>
            <w:tcW w:w="4949"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52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52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Кабинет «Безопасности жизнедеятельности».</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6001"/>
        <w:gridCol w:w="2911"/>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18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544"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Наглядно-раздаточный материал</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8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Учебно-практический материал</w:t>
            </w:r>
          </w:p>
        </w:tc>
        <w:tc>
          <w:tcPr>
            <w:tcW w:w="154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Default="007B39A5" w:rsidP="007B39A5">
      <w:pPr>
        <w:suppressAutoHyphens/>
        <w:spacing w:after="0"/>
        <w:ind w:firstLine="709"/>
        <w:rPr>
          <w:rFonts w:ascii="Times New Roman" w:hAnsi="Times New Roman"/>
          <w:bCs/>
          <w:sz w:val="24"/>
          <w:szCs w:val="24"/>
        </w:rPr>
      </w:pPr>
    </w:p>
    <w:p w:rsidR="007B39A5" w:rsidRPr="00AD4FDC" w:rsidRDefault="007B39A5" w:rsidP="007B39A5">
      <w:pPr>
        <w:suppressAutoHyphens/>
        <w:spacing w:after="0"/>
        <w:ind w:firstLine="709"/>
        <w:rPr>
          <w:rFonts w:ascii="Times New Roman" w:hAnsi="Times New Roman"/>
          <w:sz w:val="24"/>
          <w:szCs w:val="24"/>
        </w:rPr>
      </w:pPr>
      <w:r w:rsidRPr="00AD4FDC">
        <w:rPr>
          <w:rFonts w:ascii="Times New Roman" w:hAnsi="Times New Roman"/>
          <w:bCs/>
          <w:sz w:val="24"/>
          <w:szCs w:val="24"/>
        </w:rPr>
        <w:t>Кабинет «</w:t>
      </w:r>
      <w:r w:rsidRPr="00AD4FDC">
        <w:rPr>
          <w:rFonts w:ascii="Times New Roman" w:hAnsi="Times New Roman"/>
          <w:sz w:val="24"/>
          <w:szCs w:val="24"/>
        </w:rPr>
        <w:t>Общепрофессиональных дисциплин»</w:t>
      </w:r>
      <w:r>
        <w:rPr>
          <w:rFonts w:ascii="Times New Roman" w:hAnsi="Times New Roman"/>
          <w:sz w:val="24"/>
          <w:szCs w:val="24"/>
        </w:rPr>
        <w:t>.</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
        <w:gridCol w:w="6094"/>
        <w:gridCol w:w="2763"/>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Default="007B39A5" w:rsidP="007B39A5">
      <w:pPr>
        <w:suppressAutoHyphens/>
        <w:spacing w:after="0"/>
        <w:ind w:firstLine="709"/>
        <w:rPr>
          <w:rFonts w:ascii="Times New Roman" w:hAnsi="Times New Roman"/>
          <w:sz w:val="24"/>
          <w:szCs w:val="24"/>
        </w:rPr>
      </w:pPr>
    </w:p>
    <w:p w:rsidR="007B39A5" w:rsidRPr="00AD4FDC" w:rsidRDefault="007B39A5" w:rsidP="007B39A5">
      <w:pPr>
        <w:suppressAutoHyphens/>
        <w:spacing w:after="0"/>
        <w:ind w:firstLine="709"/>
        <w:rPr>
          <w:rFonts w:ascii="Times New Roman" w:hAnsi="Times New Roman"/>
          <w:sz w:val="24"/>
          <w:szCs w:val="24"/>
        </w:rPr>
      </w:pPr>
      <w:r w:rsidRPr="00BA61BE">
        <w:rPr>
          <w:rFonts w:ascii="Times New Roman" w:hAnsi="Times New Roman"/>
          <w:bCs/>
          <w:sz w:val="24"/>
          <w:szCs w:val="24"/>
        </w:rPr>
        <w:t>Кабинет «</w:t>
      </w:r>
      <w:r w:rsidRPr="00BA61BE">
        <w:rPr>
          <w:rFonts w:ascii="Times New Roman" w:hAnsi="Times New Roman"/>
          <w:sz w:val="24"/>
          <w:szCs w:val="24"/>
        </w:rPr>
        <w:t>Теории государства и права</w:t>
      </w:r>
      <w:r w:rsidRPr="00BA61BE">
        <w:rPr>
          <w:rFonts w:ascii="Times New Roman" w:hAnsi="Times New Roman"/>
          <w:bCs/>
          <w:sz w:val="24"/>
          <w:szCs w:val="24"/>
        </w:rPr>
        <w:t>»</w:t>
      </w:r>
      <w:r>
        <w:rPr>
          <w:rFonts w:ascii="Times New Roman" w:hAnsi="Times New Roman"/>
          <w:bCs/>
          <w:sz w:val="24"/>
          <w:szCs w:val="24"/>
        </w:rPr>
        <w:t>.</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
        <w:gridCol w:w="6094"/>
        <w:gridCol w:w="2763"/>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Default="007B39A5" w:rsidP="007B39A5">
      <w:pPr>
        <w:suppressAutoHyphens/>
        <w:spacing w:after="0"/>
        <w:jc w:val="both"/>
        <w:rPr>
          <w:rFonts w:ascii="Times New Roman" w:hAnsi="Times New Roman"/>
          <w:bCs/>
          <w:sz w:val="24"/>
          <w:szCs w:val="24"/>
        </w:rPr>
      </w:pPr>
    </w:p>
    <w:p w:rsidR="007B39A5" w:rsidRPr="003D6F3E" w:rsidRDefault="007B39A5" w:rsidP="007B39A5">
      <w:pPr>
        <w:suppressAutoHyphens/>
        <w:spacing w:after="0"/>
        <w:jc w:val="both"/>
        <w:rPr>
          <w:rFonts w:ascii="Times New Roman" w:hAnsi="Times New Roman"/>
          <w:bCs/>
          <w:sz w:val="24"/>
          <w:szCs w:val="24"/>
        </w:rPr>
      </w:pPr>
      <w:r w:rsidRPr="003D6F3E">
        <w:rPr>
          <w:rFonts w:ascii="Times New Roman" w:hAnsi="Times New Roman"/>
          <w:bCs/>
          <w:sz w:val="24"/>
          <w:szCs w:val="24"/>
        </w:rPr>
        <w:t>Кабинет «Конституционного права России».</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
        <w:gridCol w:w="6094"/>
        <w:gridCol w:w="2763"/>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Кабинет «Гражданского права».</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9"/>
        <w:gridCol w:w="5919"/>
        <w:gridCol w:w="2940"/>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160"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567"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60"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60"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60"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55"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60"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60"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55"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55"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55"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56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 xml:space="preserve">Кабинет «Административного права».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
        <w:gridCol w:w="6096"/>
        <w:gridCol w:w="2764"/>
      </w:tblGrid>
      <w:tr w:rsidR="007B39A5" w:rsidRPr="003D6F3E" w:rsidTr="007B39A5">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54"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7B39A5">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7B39A5">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4"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8"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49"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4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Кабинет «Документационного обеспечения управления».</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
        <w:gridCol w:w="6100"/>
        <w:gridCol w:w="2762"/>
      </w:tblGrid>
      <w:tr w:rsidR="007B39A5" w:rsidRPr="003D6F3E" w:rsidTr="007B39A5">
        <w:tc>
          <w:tcPr>
            <w:tcW w:w="272"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56"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472"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w:t>
            </w:r>
          </w:p>
        </w:tc>
      </w:tr>
      <w:tr w:rsidR="007B39A5" w:rsidRPr="003D6F3E" w:rsidTr="00AF59D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7B39A5">
        <w:tc>
          <w:tcPr>
            <w:tcW w:w="2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6"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Учебная доска</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6"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6"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1"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 xml:space="preserve">II </w:t>
            </w:r>
            <w:r w:rsidRPr="003D6F3E">
              <w:rPr>
                <w:b/>
                <w:bCs/>
                <w:szCs w:val="24"/>
                <w:lang w:eastAsia="en-US"/>
              </w:rPr>
              <w:t>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7B39A5">
        <w:tc>
          <w:tcPr>
            <w:tcW w:w="2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6"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6"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Мультимедиа проектор</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1"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Интерактивная доска либо экран</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III</w:t>
            </w:r>
            <w:r w:rsidRPr="003D6F3E">
              <w:rPr>
                <w:b/>
                <w:bCs/>
                <w:szCs w:val="24"/>
                <w:lang w:eastAsia="en-US"/>
              </w:rPr>
              <w:t xml:space="preserve"> Демонстрационные учебно-наглядные пособия</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7B39A5">
        <w:tc>
          <w:tcPr>
            <w:tcW w:w="27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1"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Средства </w:t>
            </w:r>
            <w:proofErr w:type="spellStart"/>
            <w:r w:rsidRPr="003D6F3E">
              <w:rPr>
                <w:szCs w:val="24"/>
                <w:lang w:eastAsia="en-US"/>
              </w:rPr>
              <w:t>аудиовизуализации</w:t>
            </w:r>
            <w:proofErr w:type="spellEnd"/>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7B39A5">
        <w:tc>
          <w:tcPr>
            <w:tcW w:w="27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51"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Наглядные пособия</w:t>
            </w:r>
          </w:p>
        </w:tc>
        <w:tc>
          <w:tcPr>
            <w:tcW w:w="1472"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sz w:val="24"/>
          <w:szCs w:val="24"/>
        </w:rPr>
      </w:pPr>
    </w:p>
    <w:p w:rsidR="007B39A5" w:rsidRPr="003D6F3E" w:rsidRDefault="007B39A5" w:rsidP="007B39A5">
      <w:pPr>
        <w:suppressAutoHyphens/>
        <w:spacing w:after="0"/>
        <w:jc w:val="both"/>
        <w:rPr>
          <w:rFonts w:ascii="Times New Roman" w:hAnsi="Times New Roman"/>
          <w:bCs/>
          <w:sz w:val="24"/>
          <w:szCs w:val="24"/>
        </w:rPr>
      </w:pPr>
      <w:r w:rsidRPr="003D6F3E">
        <w:rPr>
          <w:rFonts w:ascii="Times New Roman" w:hAnsi="Times New Roman"/>
          <w:bCs/>
          <w:sz w:val="24"/>
          <w:szCs w:val="24"/>
        </w:rPr>
        <w:t>Оснащение помещений, задействованных при организации самостоятельной и воспитательной работы.</w:t>
      </w: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 xml:space="preserve">Кабинет «Помещение для самостоятельной работы»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6001"/>
        <w:gridCol w:w="32"/>
        <w:gridCol w:w="2833"/>
      </w:tblGrid>
      <w:tr w:rsidR="007B39A5" w:rsidRPr="003D6F3E" w:rsidTr="00AF59DD">
        <w:tc>
          <w:tcPr>
            <w:tcW w:w="274"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199"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527" w:type="pct"/>
            <w:gridSpan w:val="2"/>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Основное оборудование</w:t>
            </w: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16" w:type="pct"/>
            <w:gridSpan w:val="2"/>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 xml:space="preserve">Посадочные места для </w:t>
            </w:r>
            <w:proofErr w:type="gramStart"/>
            <w:r w:rsidRPr="003D6F3E">
              <w:rPr>
                <w:szCs w:val="24"/>
                <w:lang w:eastAsia="en-US"/>
              </w:rPr>
              <w:t>обучающихся</w:t>
            </w:r>
            <w:proofErr w:type="gramEnd"/>
          </w:p>
        </w:tc>
        <w:tc>
          <w:tcPr>
            <w:tcW w:w="151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w:t>
            </w:r>
            <w:r w:rsidRPr="003D6F3E">
              <w:rPr>
                <w:b/>
                <w:bCs/>
                <w:szCs w:val="24"/>
                <w:lang w:eastAsia="en-US"/>
              </w:rPr>
              <w:t xml:space="preserve"> Технические средства</w:t>
            </w:r>
          </w:p>
        </w:tc>
      </w:tr>
      <w:tr w:rsidR="007B39A5" w:rsidRPr="003D6F3E" w:rsidTr="00AF59DD">
        <w:tc>
          <w:tcPr>
            <w:tcW w:w="5000" w:type="pct"/>
            <w:gridSpan w:val="4"/>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4"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99"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Компьютеры</w:t>
            </w:r>
          </w:p>
        </w:tc>
        <w:tc>
          <w:tcPr>
            <w:tcW w:w="1527" w:type="pct"/>
            <w:gridSpan w:val="2"/>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bCs/>
          <w:iCs/>
          <w:sz w:val="24"/>
          <w:szCs w:val="24"/>
        </w:rPr>
      </w:pPr>
    </w:p>
    <w:p w:rsidR="007B39A5" w:rsidRPr="003D6F3E" w:rsidRDefault="007B39A5" w:rsidP="007B39A5">
      <w:pPr>
        <w:spacing w:after="0"/>
        <w:rPr>
          <w:rFonts w:ascii="Times New Roman" w:hAnsi="Times New Roman"/>
          <w:bCs/>
          <w:sz w:val="24"/>
          <w:szCs w:val="24"/>
        </w:rPr>
      </w:pPr>
      <w:r w:rsidRPr="003D6F3E">
        <w:rPr>
          <w:rFonts w:ascii="Times New Roman" w:hAnsi="Times New Roman"/>
          <w:bCs/>
          <w:sz w:val="24"/>
          <w:szCs w:val="24"/>
        </w:rPr>
        <w:lastRenderedPageBreak/>
        <w:t xml:space="preserve">Оснащение лабораторий </w:t>
      </w:r>
    </w:p>
    <w:p w:rsidR="007B39A5" w:rsidRPr="003D6F3E" w:rsidRDefault="007B39A5" w:rsidP="007B39A5">
      <w:pPr>
        <w:suppressAutoHyphens/>
        <w:spacing w:after="0"/>
        <w:ind w:firstLine="709"/>
        <w:jc w:val="both"/>
        <w:rPr>
          <w:rFonts w:ascii="Times New Roman" w:hAnsi="Times New Roman"/>
          <w:sz w:val="24"/>
          <w:szCs w:val="24"/>
        </w:rPr>
      </w:pPr>
      <w:r w:rsidRPr="003D6F3E">
        <w:rPr>
          <w:rFonts w:ascii="Times New Roman" w:hAnsi="Times New Roman"/>
          <w:sz w:val="24"/>
          <w:szCs w:val="24"/>
        </w:rPr>
        <w:t>Лаборатория «Информационные технологии в юридической деятельности».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003"/>
        <w:gridCol w:w="2865"/>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 </w:t>
            </w:r>
          </w:p>
        </w:tc>
      </w:tr>
      <w:tr w:rsidR="007B39A5" w:rsidRPr="003D6F3E" w:rsidTr="00AF59DD">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 xml:space="preserve">Рабочие места </w:t>
            </w:r>
            <w:proofErr w:type="gramStart"/>
            <w:r w:rsidRPr="003D6F3E">
              <w:rPr>
                <w:szCs w:val="24"/>
                <w:lang w:eastAsia="en-US"/>
              </w:rPr>
              <w:t>обучающихся</w:t>
            </w:r>
            <w:proofErr w:type="gramEnd"/>
            <w:r w:rsidRPr="003D6F3E">
              <w:rPr>
                <w:szCs w:val="24"/>
                <w:lang w:eastAsia="en-US"/>
              </w:rPr>
              <w:t xml:space="preserve"> </w:t>
            </w:r>
          </w:p>
        </w:tc>
        <w:tc>
          <w:tcPr>
            <w:tcW w:w="152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w:t>
            </w:r>
            <w:r w:rsidRPr="003D6F3E">
              <w:rPr>
                <w:b/>
                <w:bCs/>
                <w:szCs w:val="24"/>
                <w:lang w:eastAsia="en-US"/>
              </w:rPr>
              <w:t xml:space="preserve"> Технические средства </w:t>
            </w: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Персональные компьютеры</w:t>
            </w:r>
          </w:p>
        </w:tc>
        <w:tc>
          <w:tcPr>
            <w:tcW w:w="152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7B39A5" w:rsidRPr="003D6F3E" w:rsidRDefault="007B39A5" w:rsidP="007B39A5">
      <w:pPr>
        <w:suppressAutoHyphens/>
        <w:spacing w:after="0"/>
        <w:ind w:firstLine="709"/>
        <w:jc w:val="both"/>
        <w:rPr>
          <w:rFonts w:ascii="Times New Roman" w:hAnsi="Times New Roman"/>
          <w:sz w:val="24"/>
          <w:szCs w:val="24"/>
        </w:rPr>
      </w:pPr>
    </w:p>
    <w:p w:rsidR="007B39A5" w:rsidRPr="003D6F3E" w:rsidRDefault="007B39A5" w:rsidP="007B39A5">
      <w:pPr>
        <w:suppressAutoHyphens/>
        <w:spacing w:after="0"/>
        <w:jc w:val="both"/>
        <w:rPr>
          <w:rFonts w:ascii="Times New Roman" w:hAnsi="Times New Roman"/>
          <w:bCs/>
          <w:sz w:val="24"/>
          <w:szCs w:val="24"/>
        </w:rPr>
      </w:pPr>
      <w:r w:rsidRPr="003D6F3E">
        <w:rPr>
          <w:rFonts w:ascii="Times New Roman" w:hAnsi="Times New Roman"/>
          <w:bCs/>
          <w:sz w:val="24"/>
          <w:szCs w:val="24"/>
        </w:rPr>
        <w:t>Оснащение мастерских</w:t>
      </w:r>
    </w:p>
    <w:p w:rsidR="007B39A5" w:rsidRPr="003D6F3E" w:rsidRDefault="007B39A5" w:rsidP="007B39A5">
      <w:pPr>
        <w:suppressAutoHyphens/>
        <w:spacing w:after="0"/>
        <w:ind w:firstLine="709"/>
        <w:jc w:val="both"/>
        <w:rPr>
          <w:rFonts w:ascii="Times New Roman" w:hAnsi="Times New Roman"/>
          <w:bCs/>
          <w:sz w:val="24"/>
          <w:szCs w:val="24"/>
        </w:rPr>
      </w:pPr>
      <w:r w:rsidRPr="003D6F3E">
        <w:rPr>
          <w:rFonts w:ascii="Times New Roman" w:hAnsi="Times New Roman"/>
          <w:bCs/>
          <w:sz w:val="24"/>
          <w:szCs w:val="24"/>
        </w:rPr>
        <w:t xml:space="preserve">Мастерская «Юриспруденция (кабинет профессиональных дисциплин)».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007"/>
        <w:gridCol w:w="2951"/>
      </w:tblGrid>
      <w:tr w:rsidR="007B39A5" w:rsidRPr="003D6F3E" w:rsidTr="00AF59DD">
        <w:tc>
          <w:tcPr>
            <w:tcW w:w="273"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w:t>
            </w:r>
          </w:p>
        </w:tc>
        <w:tc>
          <w:tcPr>
            <w:tcW w:w="3170"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Наименование оборудования</w:t>
            </w:r>
          </w:p>
        </w:tc>
        <w:tc>
          <w:tcPr>
            <w:tcW w:w="1557" w:type="pct"/>
            <w:tcBorders>
              <w:top w:val="single" w:sz="4" w:space="0" w:color="auto"/>
              <w:left w:val="single" w:sz="4" w:space="0" w:color="auto"/>
              <w:bottom w:val="single" w:sz="4" w:space="0" w:color="auto"/>
              <w:right w:val="single" w:sz="4" w:space="0" w:color="auto"/>
            </w:tcBorders>
            <w:vAlign w:val="center"/>
            <w:hideMark/>
          </w:tcPr>
          <w:p w:rsidR="007B39A5" w:rsidRPr="003D6F3E" w:rsidRDefault="007B39A5" w:rsidP="00AF59DD">
            <w:pPr>
              <w:pStyle w:val="12"/>
              <w:spacing w:line="276" w:lineRule="auto"/>
              <w:jc w:val="center"/>
              <w:rPr>
                <w:szCs w:val="24"/>
                <w:lang w:eastAsia="en-US"/>
              </w:rPr>
            </w:pPr>
            <w:r w:rsidRPr="003D6F3E">
              <w:rPr>
                <w:szCs w:val="24"/>
                <w:lang w:eastAsia="en-US"/>
              </w:rPr>
              <w:t>Техническое описание</w:t>
            </w:r>
          </w:p>
        </w:tc>
      </w:tr>
      <w:tr w:rsidR="007B39A5" w:rsidRPr="003D6F3E" w:rsidTr="00AF59DD">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val="en-US" w:eastAsia="en-US"/>
              </w:rPr>
              <w:t>I</w:t>
            </w:r>
            <w:r w:rsidRPr="003D6F3E">
              <w:rPr>
                <w:b/>
                <w:bCs/>
                <w:szCs w:val="24"/>
                <w:lang w:eastAsia="en-US"/>
              </w:rPr>
              <w:t xml:space="preserve"> Специализированная мебель и системы хранения </w:t>
            </w:r>
          </w:p>
        </w:tc>
      </w:tr>
      <w:tr w:rsidR="007B39A5" w:rsidRPr="003D6F3E" w:rsidTr="00AF59DD">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b/>
                <w:bCs/>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 xml:space="preserve">Рабочие места для </w:t>
            </w:r>
            <w:proofErr w:type="gramStart"/>
            <w:r w:rsidRPr="003D6F3E">
              <w:rPr>
                <w:szCs w:val="24"/>
                <w:lang w:eastAsia="en-US"/>
              </w:rPr>
              <w:t>обучающихся</w:t>
            </w:r>
            <w:proofErr w:type="gramEnd"/>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Рабочее место преподавателя</w:t>
            </w:r>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szCs w:val="24"/>
                <w:lang w:eastAsia="en-US"/>
              </w:rPr>
              <w:t>Мебель для размещения и хранения учебной литературы и наглядного материала</w:t>
            </w:r>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val="en-US" w:eastAsia="en-US"/>
              </w:rPr>
              <w:t>II</w:t>
            </w:r>
            <w:r w:rsidRPr="003D6F3E">
              <w:rPr>
                <w:b/>
                <w:bCs/>
                <w:szCs w:val="24"/>
                <w:lang w:eastAsia="en-US"/>
              </w:rPr>
              <w:t xml:space="preserve"> Технические средства </w:t>
            </w:r>
          </w:p>
        </w:tc>
      </w:tr>
      <w:tr w:rsidR="007B39A5" w:rsidRPr="003D6F3E" w:rsidTr="00AF59DD">
        <w:tc>
          <w:tcPr>
            <w:tcW w:w="5000" w:type="pct"/>
            <w:gridSpan w:val="3"/>
            <w:tcBorders>
              <w:top w:val="single" w:sz="4" w:space="0" w:color="auto"/>
              <w:left w:val="single" w:sz="4" w:space="0" w:color="auto"/>
              <w:bottom w:val="single" w:sz="4" w:space="0" w:color="auto"/>
              <w:right w:val="single" w:sz="4" w:space="0" w:color="auto"/>
            </w:tcBorders>
            <w:hideMark/>
          </w:tcPr>
          <w:p w:rsidR="007B39A5" w:rsidRPr="003D6F3E" w:rsidRDefault="007B39A5" w:rsidP="00AF59DD">
            <w:pPr>
              <w:pStyle w:val="12"/>
              <w:spacing w:line="276" w:lineRule="auto"/>
              <w:rPr>
                <w:szCs w:val="24"/>
                <w:lang w:eastAsia="en-US"/>
              </w:rPr>
            </w:pPr>
            <w:r w:rsidRPr="003D6F3E">
              <w:rPr>
                <w:b/>
                <w:bCs/>
                <w:szCs w:val="24"/>
                <w:lang w:eastAsia="en-US"/>
              </w:rPr>
              <w:t>Основное оборудование</w:t>
            </w: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Персональные компьютеры</w:t>
            </w:r>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iCs w:val="0"/>
                <w:szCs w:val="24"/>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МФУ</w:t>
            </w:r>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r w:rsidR="007B39A5" w:rsidRPr="003D6F3E" w:rsidTr="00AF59DD">
        <w:tc>
          <w:tcPr>
            <w:tcW w:w="273"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c>
          <w:tcPr>
            <w:tcW w:w="3170"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r w:rsidRPr="003D6F3E">
              <w:rPr>
                <w:szCs w:val="24"/>
                <w:lang w:eastAsia="en-US"/>
              </w:rPr>
              <w:t>Мультимедийное оборудование</w:t>
            </w:r>
          </w:p>
        </w:tc>
        <w:tc>
          <w:tcPr>
            <w:tcW w:w="1557" w:type="pct"/>
            <w:tcBorders>
              <w:top w:val="single" w:sz="4" w:space="0" w:color="auto"/>
              <w:left w:val="single" w:sz="4" w:space="0" w:color="auto"/>
              <w:bottom w:val="single" w:sz="4" w:space="0" w:color="auto"/>
              <w:right w:val="single" w:sz="4" w:space="0" w:color="auto"/>
            </w:tcBorders>
          </w:tcPr>
          <w:p w:rsidR="007B39A5" w:rsidRPr="003D6F3E" w:rsidRDefault="007B39A5" w:rsidP="00AF59DD">
            <w:pPr>
              <w:pStyle w:val="12"/>
              <w:spacing w:line="276" w:lineRule="auto"/>
              <w:rPr>
                <w:szCs w:val="24"/>
                <w:lang w:eastAsia="en-US"/>
              </w:rPr>
            </w:pPr>
          </w:p>
        </w:tc>
      </w:tr>
    </w:tbl>
    <w:p w:rsidR="003E373A" w:rsidRDefault="003E373A">
      <w:bookmarkStart w:id="0" w:name="_GoBack"/>
      <w:bookmarkEnd w:id="0"/>
    </w:p>
    <w:sectPr w:rsidR="003E37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0D" w:rsidRDefault="001E7E0D" w:rsidP="007B39A5">
      <w:pPr>
        <w:spacing w:after="0" w:line="240" w:lineRule="auto"/>
      </w:pPr>
      <w:r>
        <w:separator/>
      </w:r>
    </w:p>
  </w:endnote>
  <w:endnote w:type="continuationSeparator" w:id="0">
    <w:p w:rsidR="001E7E0D" w:rsidRDefault="001E7E0D" w:rsidP="007B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0D" w:rsidRDefault="001E7E0D" w:rsidP="007B39A5">
      <w:pPr>
        <w:spacing w:after="0" w:line="240" w:lineRule="auto"/>
      </w:pPr>
      <w:r>
        <w:separator/>
      </w:r>
    </w:p>
  </w:footnote>
  <w:footnote w:type="continuationSeparator" w:id="0">
    <w:p w:rsidR="001E7E0D" w:rsidRDefault="001E7E0D" w:rsidP="007B3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A5"/>
    <w:rsid w:val="001E7E0D"/>
    <w:rsid w:val="003E373A"/>
    <w:rsid w:val="007B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B39A5"/>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7B39A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link w:val="1"/>
    <w:rsid w:val="007B39A5"/>
    <w:rPr>
      <w:rFonts w:cs="Times New Roman"/>
      <w:vertAlign w:val="superscript"/>
    </w:rPr>
  </w:style>
  <w:style w:type="paragraph" w:customStyle="1" w:styleId="12">
    <w:name w:val="таблСлева12"/>
    <w:basedOn w:val="a"/>
    <w:uiPriority w:val="3"/>
    <w:qFormat/>
    <w:rsid w:val="007B39A5"/>
    <w:pPr>
      <w:snapToGrid w:val="0"/>
      <w:spacing w:after="0" w:line="240" w:lineRule="auto"/>
    </w:pPr>
    <w:rPr>
      <w:rFonts w:ascii="Times New Roman" w:hAnsi="Times New Roman"/>
      <w:iCs/>
      <w:sz w:val="24"/>
      <w:szCs w:val="28"/>
    </w:rPr>
  </w:style>
  <w:style w:type="paragraph" w:customStyle="1" w:styleId="1">
    <w:name w:val="Знак сноски1"/>
    <w:basedOn w:val="a"/>
    <w:link w:val="a5"/>
    <w:qFormat/>
    <w:rsid w:val="007B39A5"/>
    <w:pPr>
      <w:spacing w:after="0" w:line="240" w:lineRule="auto"/>
    </w:pPr>
    <w:rPr>
      <w:rFonts w:asciiTheme="minorHAnsi" w:eastAsiaTheme="minorHAnsi" w:hAnsiTheme="minorHAnsi"/>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B39A5"/>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7B39A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link w:val="1"/>
    <w:rsid w:val="007B39A5"/>
    <w:rPr>
      <w:rFonts w:cs="Times New Roman"/>
      <w:vertAlign w:val="superscript"/>
    </w:rPr>
  </w:style>
  <w:style w:type="paragraph" w:customStyle="1" w:styleId="12">
    <w:name w:val="таблСлева12"/>
    <w:basedOn w:val="a"/>
    <w:uiPriority w:val="3"/>
    <w:qFormat/>
    <w:rsid w:val="007B39A5"/>
    <w:pPr>
      <w:snapToGrid w:val="0"/>
      <w:spacing w:after="0" w:line="240" w:lineRule="auto"/>
    </w:pPr>
    <w:rPr>
      <w:rFonts w:ascii="Times New Roman" w:hAnsi="Times New Roman"/>
      <w:iCs/>
      <w:sz w:val="24"/>
      <w:szCs w:val="28"/>
    </w:rPr>
  </w:style>
  <w:style w:type="paragraph" w:customStyle="1" w:styleId="1">
    <w:name w:val="Знак сноски1"/>
    <w:basedOn w:val="a"/>
    <w:link w:val="a5"/>
    <w:qFormat/>
    <w:rsid w:val="007B39A5"/>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2024-04-07T15:52:00Z</dcterms:created>
  <dcterms:modified xsi:type="dcterms:W3CDTF">2024-04-07T15:58:00Z</dcterms:modified>
</cp:coreProperties>
</file>