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B3" w:rsidRPr="007D02C4" w:rsidRDefault="00B807B3" w:rsidP="007D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C4">
        <w:rPr>
          <w:rFonts w:ascii="Times New Roman" w:hAnsi="Times New Roman" w:cs="Times New Roman"/>
          <w:b/>
          <w:sz w:val="24"/>
          <w:szCs w:val="24"/>
        </w:rPr>
        <w:t>ВЫПУСКНИКИ ЧПОУ «</w:t>
      </w:r>
      <w:proofErr w:type="gramStart"/>
      <w:r w:rsidRPr="007D02C4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7D02C4">
        <w:rPr>
          <w:rFonts w:ascii="Times New Roman" w:hAnsi="Times New Roman" w:cs="Times New Roman"/>
          <w:b/>
          <w:sz w:val="24"/>
          <w:szCs w:val="24"/>
        </w:rPr>
        <w:t xml:space="preserve"> КОЛЛЕДЖ ИННОВАЦИОННЫХ ТЕХНОЛОГИЙ», </w:t>
      </w:r>
    </w:p>
    <w:p w:rsidR="00BE2E78" w:rsidRDefault="00B807B3" w:rsidP="007D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C4">
        <w:rPr>
          <w:rFonts w:ascii="Times New Roman" w:hAnsi="Times New Roman" w:cs="Times New Roman"/>
          <w:b/>
          <w:sz w:val="24"/>
          <w:szCs w:val="24"/>
        </w:rPr>
        <w:t>ВНЕСШИЕ ЗНАЧИТЕЛЬНЫЙ ВКЛАД В РАЗВИТИЕ ЭКОНОМИКИ РОССИИ</w:t>
      </w:r>
    </w:p>
    <w:p w:rsidR="007D02C4" w:rsidRPr="007D02C4" w:rsidRDefault="007D02C4" w:rsidP="007D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0"/>
        <w:gridCol w:w="4110"/>
        <w:gridCol w:w="2977"/>
        <w:gridCol w:w="7513"/>
      </w:tblGrid>
      <w:tr w:rsidR="00B807B3" w:rsidTr="00B807B3">
        <w:tc>
          <w:tcPr>
            <w:tcW w:w="710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7513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вклада</w:t>
            </w:r>
          </w:p>
        </w:tc>
      </w:tr>
      <w:tr w:rsidR="008B4782" w:rsidTr="00565155">
        <w:tc>
          <w:tcPr>
            <w:tcW w:w="710" w:type="dxa"/>
          </w:tcPr>
          <w:p w:rsidR="008B4782" w:rsidRDefault="000A23F7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gridSpan w:val="2"/>
          </w:tcPr>
          <w:p w:rsidR="008B4782" w:rsidRPr="00DB534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Динамика трудоустройства выпускников колледжа:</w:t>
            </w:r>
          </w:p>
          <w:p w:rsidR="008B4782" w:rsidRPr="00DB5342" w:rsidRDefault="008B4782" w:rsidP="008B47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2024 –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выпуск 444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чел., трудоустроено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426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чел.,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из открыли ИП –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18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чел., оформили </w:t>
            </w:r>
            <w:proofErr w:type="spellStart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самозанятость</w:t>
            </w:r>
            <w:proofErr w:type="spellEnd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–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2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чел.</w:t>
            </w:r>
          </w:p>
          <w:p w:rsidR="008B4782" w:rsidRPr="00DB534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2023 –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выпуск 243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чел., трудоустроено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215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чел.,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из них открыли ИП –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 xml:space="preserve">73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чел., оформили </w:t>
            </w:r>
            <w:proofErr w:type="spellStart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самозанятость</w:t>
            </w:r>
            <w:proofErr w:type="spellEnd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–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2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чел.</w:t>
            </w:r>
          </w:p>
          <w:p w:rsidR="008B4782" w:rsidRPr="00DB534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 –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выпуск 93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чел., трудоустроено 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63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чел., 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из них открыли ИП -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7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чел., оформили </w:t>
            </w:r>
            <w:proofErr w:type="spellStart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самозанятость</w:t>
            </w:r>
            <w:proofErr w:type="spellEnd"/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–</w:t>
            </w:r>
            <w:r w:rsidRPr="00DB53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 xml:space="preserve"> 1</w:t>
            </w:r>
            <w:r w:rsidRPr="00DB53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 xml:space="preserve"> чел.</w:t>
            </w:r>
          </w:p>
          <w:p w:rsidR="008B4782" w:rsidRDefault="008B4782" w:rsidP="00B8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A1E71" w:rsidRDefault="000A23F7" w:rsidP="00FA1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Выпускники ЧПОУ "СККИТ" активно занимаются предпринимательской деятельностью, </w:t>
            </w:r>
            <w:r w:rsidR="00FA1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создавая</w:t>
            </w:r>
            <w:r w:rsidRPr="000A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рабочие места</w:t>
            </w:r>
            <w:r w:rsidR="00FA1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A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4782" w:rsidRPr="00FA1E71" w:rsidRDefault="000A23F7" w:rsidP="00FA1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виде налогов и отчислений пополняют доходы бюджетов разного уровня, что благотворно влияет на экономическое развитие регионов и России в целом.</w:t>
            </w:r>
          </w:p>
        </w:tc>
      </w:tr>
      <w:tr w:rsidR="008B4782" w:rsidTr="000E39AD">
        <w:tc>
          <w:tcPr>
            <w:tcW w:w="710" w:type="dxa"/>
          </w:tcPr>
          <w:p w:rsidR="008B4782" w:rsidRDefault="000A23F7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gridSpan w:val="2"/>
          </w:tcPr>
          <w:p w:rsidR="008B4782" w:rsidRPr="00DB534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колледжа «Защита бизнес-планов»: </w:t>
            </w:r>
          </w:p>
          <w:p w:rsidR="008B4782" w:rsidRPr="00DB534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DB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 шт. (в рамках промежуточной аттестации) и </w:t>
            </w:r>
            <w:r w:rsidRPr="0050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 шт. (в рамках ГИА)</w:t>
            </w:r>
          </w:p>
          <w:p w:rsidR="008B4782" w:rsidRPr="008B4782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DB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B5342">
              <w:rPr>
                <w:rFonts w:ascii="Times New Roman" w:hAnsi="Times New Roman" w:cs="Times New Roman"/>
                <w:sz w:val="24"/>
                <w:szCs w:val="24"/>
              </w:rPr>
              <w:t xml:space="preserve"> шт. (в рамках промежуточно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аттестации)</w:t>
            </w:r>
          </w:p>
        </w:tc>
        <w:tc>
          <w:tcPr>
            <w:tcW w:w="7513" w:type="dxa"/>
          </w:tcPr>
          <w:p w:rsidR="008B4782" w:rsidRPr="00FA1E71" w:rsidRDefault="008B4782" w:rsidP="008B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71">
              <w:rPr>
                <w:rFonts w:ascii="Times New Roman" w:hAnsi="Times New Roman" w:cs="Times New Roman"/>
                <w:sz w:val="24"/>
                <w:szCs w:val="24"/>
              </w:rPr>
              <w:t>Открытие своего бизнеса</w:t>
            </w:r>
            <w:bookmarkStart w:id="0" w:name="_GoBack"/>
            <w:bookmarkEnd w:id="0"/>
          </w:p>
        </w:tc>
      </w:tr>
      <w:tr w:rsidR="00D6784D" w:rsidTr="00D6784D">
        <w:tc>
          <w:tcPr>
            <w:tcW w:w="15310" w:type="dxa"/>
            <w:gridSpan w:val="4"/>
            <w:shd w:val="clear" w:color="auto" w:fill="FFFF00"/>
          </w:tcPr>
          <w:p w:rsidR="00D6784D" w:rsidRPr="00D6784D" w:rsidRDefault="00D6784D" w:rsidP="00D6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ВЫПУСК-</w:t>
            </w:r>
            <w:r w:rsidRPr="00D678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2020</w:t>
            </w:r>
          </w:p>
        </w:tc>
      </w:tr>
      <w:tr w:rsidR="00A678E3" w:rsidTr="00B807B3">
        <w:tc>
          <w:tcPr>
            <w:tcW w:w="710" w:type="dxa"/>
          </w:tcPr>
          <w:p w:rsidR="00A678E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678E3" w:rsidRDefault="00A678E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Дмитрий Алексеевич</w:t>
            </w:r>
          </w:p>
        </w:tc>
        <w:tc>
          <w:tcPr>
            <w:tcW w:w="2977" w:type="dxa"/>
          </w:tcPr>
          <w:p w:rsidR="00A678E3" w:rsidRDefault="00A678E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7513" w:type="dxa"/>
          </w:tcPr>
          <w:p w:rsidR="00A678E3" w:rsidRDefault="00A678E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«Джоуль», исполнитель госзаказа по электрификации парка «Цветник»  (г. Пятигорск</w:t>
            </w:r>
            <w:r w:rsidR="003947F9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84D" w:rsidTr="00D6784D">
        <w:tc>
          <w:tcPr>
            <w:tcW w:w="15310" w:type="dxa"/>
            <w:gridSpan w:val="4"/>
            <w:shd w:val="clear" w:color="auto" w:fill="FFFF00"/>
          </w:tcPr>
          <w:p w:rsidR="00D6784D" w:rsidRPr="00D6784D" w:rsidRDefault="00D6784D" w:rsidP="00D6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4D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784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Рустановна</w:t>
            </w:r>
            <w:proofErr w:type="spellEnd"/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5A67A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«Сложная очковая коррекция миопии у детей» внедрены в практическую деятельность ООО «Оптика «СОКОЛ»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, используются по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https://www.skk-it.ru/content/files/1%283%29.jpg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9D29F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симптомы заболевания роговицы. Особенности диагностики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5A67A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особенности производства оправ в Италии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«БМГ»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  <w:r w:rsidR="0072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9D29F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Офисный дизайн линз – принцип действия, технологии производства, особенности подбора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«БМГ»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  <w:r w:rsidR="0072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5A67A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коррекции пресбиопии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«БМГ»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  <w:r w:rsidR="0072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Владимировна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9D29F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крупного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производителя оправ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Luxoptika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«БМГ»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B807B3" w:rsidRPr="00B807B3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7" w:type="dxa"/>
          </w:tcPr>
          <w:p w:rsid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B807B3" w:rsidP="00B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9D29F1" w:rsidRDefault="00B807B3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Порядки оказания медицинской помощи, клинические рекомендации, стандарты медицинской помощи по профилю «офтальмология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«БМГ»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  <w:r w:rsidR="0072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Pr="00B807B3" w:rsidRDefault="007206F7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https://www.skk-it.ru/content/files/СККИТ%20Акт%20внедрения.pdf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B807B3" w:rsidRDefault="009D29F1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977" w:type="dxa"/>
          </w:tcPr>
          <w:p w:rsidR="009D29F1" w:rsidRDefault="009D29F1" w:rsidP="009D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9D29F1" w:rsidP="009D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5A67A1" w:rsidRDefault="009D29F1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подбора индивидуальной прогрессивной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</w:p>
          <w:p w:rsidR="00B807B3" w:rsidRDefault="009D29F1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https://www.skk-it.ru/content/files/3.jpg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7B3" w:rsidTr="00B807B3">
        <w:tc>
          <w:tcPr>
            <w:tcW w:w="710" w:type="dxa"/>
          </w:tcPr>
          <w:p w:rsidR="00B807B3" w:rsidRDefault="00D6784D" w:rsidP="00B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B807B3" w:rsidRDefault="00860086" w:rsidP="00B8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977" w:type="dxa"/>
          </w:tcPr>
          <w:p w:rsidR="00860086" w:rsidRDefault="00860086" w:rsidP="0086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31.02.04</w:t>
            </w:r>
          </w:p>
          <w:p w:rsidR="00B807B3" w:rsidRPr="00B807B3" w:rsidRDefault="00860086" w:rsidP="0086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  <w:tc>
          <w:tcPr>
            <w:tcW w:w="7513" w:type="dxa"/>
          </w:tcPr>
          <w:p w:rsidR="007D02C4" w:rsidRDefault="00860086" w:rsidP="0086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дипломной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клиентов салонов оптик в современных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внедрены в практическую деятельность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7A1">
              <w:rPr>
                <w:rFonts w:ascii="Times New Roman" w:hAnsi="Times New Roman" w:cs="Times New Roman"/>
                <w:sz w:val="24"/>
                <w:szCs w:val="24"/>
              </w:rPr>
              <w:t>используются по настоящее время</w:t>
            </w:r>
            <w:r w:rsidR="007D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7B3" w:rsidRDefault="007D02C4" w:rsidP="0086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8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https://www.skk-it.ru/content/files/Акт%20внедрения%20Барсукова%20ЮИ.pdf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07B3" w:rsidRPr="00B807B3" w:rsidRDefault="00B807B3" w:rsidP="00B807B3">
      <w:pPr>
        <w:jc w:val="center"/>
        <w:rPr>
          <w:rFonts w:ascii="Times New Roman" w:hAnsi="Times New Roman" w:cs="Times New Roman"/>
        </w:rPr>
      </w:pPr>
    </w:p>
    <w:sectPr w:rsidR="00B807B3" w:rsidRPr="00B807B3" w:rsidSect="00B807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3"/>
    <w:rsid w:val="000A23F7"/>
    <w:rsid w:val="00241F73"/>
    <w:rsid w:val="002D2F51"/>
    <w:rsid w:val="003947F9"/>
    <w:rsid w:val="00504415"/>
    <w:rsid w:val="005A67A1"/>
    <w:rsid w:val="00655CC7"/>
    <w:rsid w:val="007206F7"/>
    <w:rsid w:val="007D02C4"/>
    <w:rsid w:val="00860086"/>
    <w:rsid w:val="008B4782"/>
    <w:rsid w:val="009A5610"/>
    <w:rsid w:val="009D29F1"/>
    <w:rsid w:val="00A678E3"/>
    <w:rsid w:val="00B807B3"/>
    <w:rsid w:val="00BE2E78"/>
    <w:rsid w:val="00D6784D"/>
    <w:rsid w:val="00DB5342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30A"/>
  <w15:chartTrackingRefBased/>
  <w15:docId w15:val="{DCD68336-E035-4443-BF2F-F1CDE48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12" Type="http://schemas.openxmlformats.org/officeDocument/2006/relationships/hyperlink" Target="https://www.skk-it.ru/content/files/&#1040;&#1082;&#1090;%20&#1074;&#1085;&#1077;&#1076;&#1088;&#1077;&#1085;&#1080;&#1103;%20&#1041;&#1072;&#1088;&#1089;&#1091;&#1082;&#1086;&#1074;&#1072;%20&#1070;&#1048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11" Type="http://schemas.openxmlformats.org/officeDocument/2006/relationships/hyperlink" Target="https://www.skk-it.ru/content/files/3.jpg" TargetMode="External"/><Relationship Id="rId5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10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4" Type="http://schemas.openxmlformats.org/officeDocument/2006/relationships/hyperlink" Target="https://www.skk-it.ru/content/files/1%283%29.jpg" TargetMode="External"/><Relationship Id="rId9" Type="http://schemas.openxmlformats.org/officeDocument/2006/relationships/hyperlink" Target="https://www.skk-it.ru/content/files/&#1057;&#1050;&#1050;&#1048;&#1058;%20&#1040;&#1082;&#1090;%20&#1074;&#1085;&#1077;&#1076;&#1088;&#1077;&#1085;&#1080;&#1103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21</cp:revision>
  <dcterms:created xsi:type="dcterms:W3CDTF">2025-04-04T05:32:00Z</dcterms:created>
  <dcterms:modified xsi:type="dcterms:W3CDTF">2025-04-04T09:38:00Z</dcterms:modified>
</cp:coreProperties>
</file>